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0"/>
      </w:tblGrid>
      <w:tr w:rsidR="002C075F" w14:paraId="3B71D616" w14:textId="77777777" w:rsidTr="002C075F">
        <w:trPr>
          <w:jc w:val="center"/>
        </w:trPr>
        <w:tc>
          <w:tcPr>
            <w:tcW w:w="0" w:type="auto"/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2C075F" w14:paraId="75A73986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C075F" w14:paraId="047A3C5E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19EBED5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0"/>
                              </w:tblGrid>
                              <w:tr w:rsidR="002C075F" w14:paraId="5ED73E1C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0"/>
                                    </w:tblGrid>
                                    <w:tr w:rsidR="002C075F" w14:paraId="6BFAEE2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865FF2B" w14:textId="44735277" w:rsidR="002C075F" w:rsidRDefault="002C075F" w:rsidP="002C075F">
                                          <w:pPr>
                                            <w:spacing w:line="36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8F770F" w14:textId="77777777" w:rsidR="002C075F" w:rsidRDefault="002C075F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7692D7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AFCF508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3E012A7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2E1C718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550F6E5" w14:textId="2F11443B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2C90E088" wp14:editId="64B28125">
                                          <wp:extent cx="5727700" cy="2059940"/>
                                          <wp:effectExtent l="0" t="0" r="0" b="0"/>
                                          <wp:docPr id="11" name="Picture 11">
                                            <a:hlinkClick xmlns:a="http://schemas.openxmlformats.org/drawingml/2006/main" r:id="rId5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2059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43B3230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DC7C916" w14:textId="77777777" w:rsidR="002C075F" w:rsidRDefault="002C075F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06AA0C9" w14:textId="77777777" w:rsidR="002C075F" w:rsidRDefault="002C075F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B56C936" w14:textId="77777777" w:rsidR="002C075F" w:rsidRDefault="002C07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C075F" w14:paraId="3D243D2C" w14:textId="77777777" w:rsidTr="002C075F">
        <w:trPr>
          <w:jc w:val="center"/>
        </w:trPr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C075F" w14:paraId="3592B358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C075F" w14:paraId="25F7E6F3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2C075F" w14:paraId="543C27C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BA5D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2C075F" w14:paraId="38BBBEF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BA5D0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14:paraId="192EF00C" w14:textId="77777777" w:rsidR="002C075F" w:rsidRDefault="005D67AA">
                                    <w:pPr>
                                      <w:jc w:val="center"/>
                                    </w:pPr>
                                    <w:hyperlink r:id="rId7" w:tgtFrame="_blank" w:tooltip="GP referrals at a record high" w:history="1">
                                      <w:r w:rsidR="002C075F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45"/>
                                          <w:szCs w:val="45"/>
                                        </w:rPr>
                                        <w:t>GP referrals at a record high</w:t>
                                      </w:r>
                                    </w:hyperlink>
                                    <w:r w:rsidR="002C075F">
                                      <w:rPr>
                                        <w:rFonts w:ascii="Arial" w:hAnsi="Arial" w:cs="Arial"/>
                                        <w:color w:val="000000"/>
                                        <w:sz w:val="45"/>
                                        <w:szCs w:val="45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159A1C4B" w14:textId="77777777" w:rsidR="002C075F" w:rsidRDefault="002C075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2D023BE" w14:textId="77777777" w:rsidR="002C075F" w:rsidRDefault="002C075F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63B139" w14:textId="77777777" w:rsidR="002C075F" w:rsidRDefault="002C075F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7F7166D" w14:textId="77777777" w:rsidR="002C075F" w:rsidRDefault="002C07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C075F" w14:paraId="6DB349E0" w14:textId="77777777" w:rsidTr="002C075F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2C075F" w14:paraId="2190DFC4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2C075F" w14:paraId="01CED966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5B7C189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191AC6D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24B9834" w14:textId="5B3E97C7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"https://gallery.mailchimp.com/da8da3a6cd774e2f0485c7da0/images/4260adda-945d-4f7b-8f8e-c5b1d7cf6db8.png"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D027D46" wp14:editId="63AC1215">
                                          <wp:extent cx="5727700" cy="3806190"/>
                                          <wp:effectExtent l="0" t="0" r="0" b="381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806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6F16229F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34B695F" w14:textId="586C4312" w:rsidR="002C075F" w:rsidRDefault="002C075F">
                                    <w:pPr>
                                      <w:spacing w:line="360" w:lineRule="auto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Thanks to the hard work and efforts of you all, almost 9,000 </w:t>
                                    </w:r>
                                    <w:r>
                                      <w:rPr>
                                        <w:rStyle w:val="Strong"/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patients living with Diabetes in south London have now benefited from the flexibility of the Diabetes Book &amp; Learn service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and been offered the chance to attend a structured education course of their choice. Structured education has been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lastRenderedPageBreak/>
                                      <w:t>proven to help patients with diabetes self-manage their condition better, and the increase in use of this service is helping us get towards our Long Term Plan goal of 20% of people with diabetes to have attended education by 2021.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>To mark World Diabetes Day (14 November 2019) we are publicly launching the self-referral functionality to support even more people living with Type 2 diabetes to get access to vital education courses.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However, our data shows that </w:t>
                                    </w:r>
                                    <w:r>
                                      <w:rPr>
                                        <w:rStyle w:val="Strong"/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GP referrals are the most effective way to get patients to use the service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, because of the value patients place on the advice of healthcare professionals. So, whilst this is a very exciting new campaign to get even more people booking onto the service, it is imperative that </w:t>
                                    </w:r>
                                    <w:r>
                                      <w:rPr>
                                        <w:rStyle w:val="Strong"/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healthcare professionals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do not stop referring patients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Helvetica" w:hAnsi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3F3B280C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2C95172" w14:textId="77777777" w:rsidR="002C075F" w:rsidRDefault="002C075F">
                        <w: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27DEE92B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65E0C033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5B3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0465968" w14:textId="77777777" w:rsidR="002C075F" w:rsidRDefault="002C075F"/>
                                </w:tc>
                              </w:tr>
                            </w:tbl>
                            <w:p w14:paraId="7A3A4110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DA3CEE5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1932421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6EE4288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044EA7B" w14:textId="3182D762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"https://gallery.mailchimp.com/da8da3a6cd774e2f0485c7da0/images/30d75f43-97ca-4614-a341-2c4b6d637545.png"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38CC549" wp14:editId="29A81D90">
                                          <wp:extent cx="5727700" cy="3218180"/>
                                          <wp:effectExtent l="0" t="0" r="0" b="0"/>
                                          <wp:docPr id="9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1F2C311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81F0B55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4D8F276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BA5D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6E64DA7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BA5D0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14:paraId="1A028995" w14:textId="77777777" w:rsidR="002C075F" w:rsidRDefault="005D67AA">
                                    <w:pPr>
                                      <w:jc w:val="center"/>
                                    </w:pPr>
                                    <w:hyperlink w:tgtFrame="_blank" w:tooltip="Benefits of Book &amp; Learn" w:history="1">
                                      <w:r w:rsidR="002C075F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45"/>
                                          <w:szCs w:val="45"/>
                                        </w:rPr>
                                        <w:t>Benefits of Book &amp; Learn</w:t>
                                      </w:r>
                                    </w:hyperlink>
                                    <w:r w:rsidR="002C075F">
                                      <w:rPr>
                                        <w:rFonts w:ascii="Arial" w:hAnsi="Arial" w:cs="Arial"/>
                                        <w:color w:val="000000"/>
                                        <w:sz w:val="45"/>
                                        <w:szCs w:val="45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2E1DF00E" w14:textId="77777777" w:rsidR="002C075F" w:rsidRDefault="002C075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E82804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2A9304C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587BDE6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053C365" w14:textId="59B7E81F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"https://gallery.mailchimp.com/da8da3a6cd774e2f0485c7da0/images/c4f7b5bc-8dad-4d44-ba3e-33e4ace80284.png"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A798012" wp14:editId="0D06D221">
                                          <wp:extent cx="5727700" cy="2728595"/>
                                          <wp:effectExtent l="0" t="0" r="0" b="1905"/>
                                          <wp:docPr id="8" name="Pictur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27285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230FA754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2C0AA8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76D1FC0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0"/>
                              </w:tblGrid>
                              <w:tr w:rsidR="002C075F" w14:paraId="1AEA4D0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0"/>
                                    </w:tblGrid>
                                    <w:tr w:rsidR="002C075F" w14:paraId="3C842F0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5A1B53B" w14:textId="77777777" w:rsidR="002C075F" w:rsidRDefault="002C075F">
                                          <w:pPr>
                                            <w:spacing w:line="360" w:lineRule="auto"/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Arial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Diabetes Book &amp; Learn offers patients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07B28F59" w14:textId="77777777" w:rsidR="002C075F" w:rsidRDefault="002C075F" w:rsidP="005C470F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uto"/>
                                            <w:rPr>
                                              <w:rFonts w:eastAsia="Times New Roman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Flexibility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, 26% of patients have attended courses outside their home borough and 16% of people have enrolled on digital/remote courses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683206EC" w14:textId="77777777" w:rsidR="002C075F" w:rsidRDefault="002C075F" w:rsidP="005C470F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uto"/>
                                            <w:rPr>
                                              <w:rFonts w:eastAsia="Times New Roman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New and inclusive courses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, with availability in sports clubs and in different languages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62407169" w14:textId="77777777" w:rsidR="002C075F" w:rsidRDefault="002C075F" w:rsidP="005C470F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60" w:lineRule="auto"/>
                                            <w:rPr>
                                              <w:rFonts w:eastAsia="Times New Roman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Strong"/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A streamlined booking process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, with an online booking system and a dedicated phone line offering personalised advice and help with booking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5D4BB5A4" w14:textId="77777777" w:rsidR="002C075F" w:rsidRDefault="002C075F">
                                          <w:pPr>
                                            <w:spacing w:line="360" w:lineRule="auto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The aim of the NHS Long Term Plan is </w:t>
                                          </w:r>
                                          <w:r>
                                            <w:rPr>
                                              <w:rStyle w:val="Strong"/>
                                              <w:rFonts w:ascii="Arial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for 20% of people with diabetes to have education by 2021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>. Making courses more easily accessible for patients will be key to us delivering on this goal, and the Diabetes Book &amp; Learn service does just that. And referring patients couldn’t be simpler!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202020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0C8F82" w14:textId="77777777" w:rsidR="002C075F" w:rsidRDefault="002C075F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93D50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0BD9950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0B80C29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9014"/>
                              </w:tblGrid>
                              <w:tr w:rsidR="002C075F" w14:paraId="20D1CF3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4AF8215" w14:textId="77777777" w:rsidR="002C075F" w:rsidRDefault="002C075F"/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14"/>
                                    </w:tblGrid>
                                    <w:tr w:rsidR="002C075F" w14:paraId="0657E19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BA5D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74"/>
                                          </w:tblGrid>
                                          <w:tr w:rsidR="002C075F" w14:paraId="31E0B189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BA5D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4C1E2862" w14:textId="77777777" w:rsidR="002C075F" w:rsidRDefault="002C075F">
                                                <w:pPr>
                                                  <w:pStyle w:val="Heading3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FFFFF"/>
                                                    <w:sz w:val="21"/>
                                                    <w:szCs w:val="21"/>
                                                  </w:rPr>
                                                  <w:t>Using the EMIS form or DXS form for Diabetes Book &amp; Learn referrals</w:t>
                                                </w:r>
                                              </w:p>
                                              <w:p w14:paraId="3C001FC1" w14:textId="77777777" w:rsidR="002C075F" w:rsidRDefault="002C075F">
                                                <w:pPr>
                                                  <w:spacing w:line="360" w:lineRule="auto"/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Referring patients to Diabetes Book &amp; Learn is easy – just use either of the auto-populating forms and then email them to </w:t>
                                                </w:r>
                                                <w:hyperlink r:id="rId11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Arial" w:hAnsi="Arial" w:cs="Arial"/>
                                                      <w:color w:val="007C89"/>
                                                      <w:sz w:val="21"/>
                                                      <w:szCs w:val="21"/>
                                                    </w:rPr>
                                                    <w:t>diabetesbooking@nhs.net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from another @nhs.net email account</w:t>
                                                </w:r>
                                                <w:r>
                                                  <w:rPr>
                                                    <w:rFonts w:ascii="Helvetica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14:paraId="6BCEF505" w14:textId="77777777" w:rsidR="002C075F" w:rsidRDefault="002C075F" w:rsidP="005C470F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eastAsia="Times New Roman"/>
                                                    <w:color w:val="F2F2F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the Microsoft Word form that links to EMIS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14:paraId="7D9AACB6" w14:textId="77777777" w:rsidR="002C075F" w:rsidRDefault="002C075F" w:rsidP="005C470F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eastAsia="Times New Roman"/>
                                                    <w:color w:val="F2F2F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the DXS form that links to both EMIS and Vision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07B282" w14:textId="77777777" w:rsidR="002C075F" w:rsidRDefault="002C075F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7753AB" w14:textId="77777777" w:rsidR="002C075F" w:rsidRDefault="002C075F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065F3F" w14:textId="77777777" w:rsidR="002C075F" w:rsidRDefault="002C075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B4DD82" w14:textId="77777777" w:rsidR="002C075F" w:rsidRDefault="002C075F">
                        <w: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0596112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0D4DE20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6A2C434" w14:textId="20B3B529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"https://gallery.mailchimp.com/da8da3a6cd774e2f0485c7da0/images/464f384c-0e37-4bb1-a80b-a3ef99068210.png"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2332ACD" wp14:editId="1382EC66">
                                          <wp:extent cx="5727700" cy="3218180"/>
                                          <wp:effectExtent l="0" t="0" r="0" b="0"/>
                                          <wp:docPr id="7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7FE4BF91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91C6878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29ED5A9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shd w:val="clear" w:color="auto" w:fill="4BA5D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89"/>
                              </w:tblGrid>
                              <w:tr w:rsidR="002C075F" w14:paraId="237FC06B" w14:textId="77777777">
                                <w:tc>
                                  <w:tcPr>
                                    <w:tcW w:w="0" w:type="auto"/>
                                    <w:shd w:val="clear" w:color="auto" w:fill="4BA5D0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01E0ADFF" w14:textId="77777777" w:rsidR="002C075F" w:rsidRDefault="005D67AA">
                                    <w:pPr>
                                      <w:jc w:val="center"/>
                                    </w:pPr>
                                    <w:hyperlink r:id="rId13" w:tgtFrame="_blank" w:tooltip="Find out more about Book &amp; Learn" w:history="1">
                                      <w:r w:rsidR="002C075F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Find out more about Book &amp; Learn</w:t>
                                      </w:r>
                                    </w:hyperlink>
                                    <w:r w:rsidR="002C075F"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770585DD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1B8E42B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2891ECB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BA5D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4EC5A87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BA5D0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14:paraId="7D15F785" w14:textId="77777777" w:rsidR="002C075F" w:rsidRDefault="005D67AA">
                                    <w:pPr>
                                      <w:jc w:val="center"/>
                                    </w:pPr>
                                    <w:hyperlink w:tgtFrame="_blank" w:tooltip="Benefits of structured diabetes education" w:history="1">
                                      <w:r w:rsidR="002C075F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45"/>
                                          <w:szCs w:val="45"/>
                                        </w:rPr>
                                        <w:t>Benefits of structured diabetes education</w:t>
                                      </w:r>
                                    </w:hyperlink>
                                    <w:r w:rsidR="002C075F">
                                      <w:rPr>
                                        <w:rFonts w:ascii="Arial" w:hAnsi="Arial" w:cs="Arial"/>
                                        <w:color w:val="000000"/>
                                        <w:sz w:val="45"/>
                                        <w:szCs w:val="45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0FDCE6E1" w14:textId="77777777" w:rsidR="002C075F" w:rsidRDefault="002C075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1327A41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32CB48B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0146BFD1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888C052" w14:textId="2D2E6946" w:rsidR="002C075F" w:rsidRDefault="002C075F"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"https://gallery.mailchimp.com/da8da3a6cd774e2f0485c7da0/images/d2613475-e800-4717-8723-8e376b58c972.png"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FFDC27B" wp14:editId="120A38B6">
                                          <wp:extent cx="5727700" cy="2856230"/>
                                          <wp:effectExtent l="0" t="0" r="0" b="1270"/>
                                          <wp:docPr id="6" name="Pictur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28562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0D9D0239" w14:textId="77777777">
                                <w:tc>
                                  <w:tcPr>
                                    <w:tcW w:w="8190" w:type="dxa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239727C" w14:textId="77777777" w:rsidR="002C075F" w:rsidRDefault="002C075F">
                                    <w:pPr>
                                      <w:spacing w:line="360" w:lineRule="auto"/>
                                    </w:pPr>
                                    <w:bookmarkStart w:id="0" w:name="_GoBack"/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Structured education has been proven to:</w:t>
                                    </w:r>
                                  </w:p>
                                  <w:p w14:paraId="40E9A7B2" w14:textId="77777777" w:rsidR="002C075F" w:rsidRDefault="002C075F" w:rsidP="005C470F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eastAsia="Times New Roman"/>
                                        <w:color w:val="0A0A0A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Lower average blood glucose levels, thereby 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reducing the risk of complications</w:t>
                                    </w:r>
                                    <w:r>
                                      <w:rPr>
                                        <w:rFonts w:ascii="Helvetica" w:eastAsia="Times New Roman" w:hAnsi="Helvetica"/>
                                        <w:color w:val="0A0A0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5ED33E8A" w14:textId="77777777" w:rsidR="002C075F" w:rsidRDefault="002C075F" w:rsidP="005C470F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eastAsia="Times New Roman"/>
                                        <w:color w:val="0A0A0A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Reduce cholesterol and blood pressure levels</w:t>
                                    </w:r>
                                    <w:r>
                                      <w:rPr>
                                        <w:rFonts w:ascii="Helvetica" w:eastAsia="Times New Roman" w:hAnsi="Helvetica"/>
                                        <w:color w:val="0A0A0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69131D08" w14:textId="77777777" w:rsidR="002C075F" w:rsidRDefault="002C075F" w:rsidP="005C470F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eastAsia="Times New Roman"/>
                                        <w:color w:val="0A0A0A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Improve levels of physical activity</w:t>
                                    </w:r>
                                    <w:r>
                                      <w:rPr>
                                        <w:rFonts w:ascii="Helvetica" w:eastAsia="Times New Roman" w:hAnsi="Helvetica"/>
                                        <w:color w:val="0A0A0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1D4DA123" w14:textId="77777777" w:rsidR="002C075F" w:rsidRDefault="002C075F" w:rsidP="005C470F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eastAsia="Times New Roman"/>
                                        <w:color w:val="0A0A0A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Improve understanding of diabetes and self-management skills</w:t>
                                    </w:r>
                                    <w:r>
                                      <w:rPr>
                                        <w:rFonts w:ascii="Helvetica" w:eastAsia="Times New Roman" w:hAnsi="Helvetica"/>
                                        <w:color w:val="0A0A0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462B7E67" w14:textId="77777777" w:rsidR="002C075F" w:rsidRDefault="002C075F" w:rsidP="005C470F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eastAsia="Times New Roman"/>
                                        <w:color w:val="0A0A0A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Help people to lose weight</w:t>
                                    </w:r>
                                    <w:r>
                                      <w:rPr>
                                        <w:rFonts w:ascii="Helvetica" w:eastAsia="Times New Roman" w:hAnsi="Helvetica"/>
                                        <w:color w:val="0A0A0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14:paraId="5B6AFF26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BB1949C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1DE04334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3A521363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C6A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69EEF61" w14:textId="77777777" w:rsidR="002C075F" w:rsidRDefault="002C075F"/>
                                </w:tc>
                              </w:tr>
                            </w:tbl>
                            <w:p w14:paraId="79BE8AD0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F7EDC43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0B46C3E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7C60879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0D4BCED" w14:textId="6A602B54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"https://gallery.mailchimp.com/da8da3a6cd774e2f0485c7da0/images/bffbf336-c9cd-4485-9a17-f7cb4ad38dff.png"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51AB183" wp14:editId="72776B66">
                                          <wp:extent cx="5727700" cy="3218180"/>
                                          <wp:effectExtent l="0" t="0" r="0" b="0"/>
                                          <wp:docPr id="5" name="Pictur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1E3FA918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D73C81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0DC80EE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4BA5D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65BA144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BA5D0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14:paraId="4038FFCC" w14:textId="77777777" w:rsidR="002C075F" w:rsidRDefault="005D67AA">
                                    <w:pPr>
                                      <w:jc w:val="center"/>
                                    </w:pPr>
                                    <w:hyperlink w:tgtFrame="_blank" w:tooltip="Patient testimonials" w:history="1">
                                      <w:r w:rsidR="002C075F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bCs/>
                                          <w:color w:val="FFFFFF"/>
                                          <w:sz w:val="45"/>
                                          <w:szCs w:val="45"/>
                                        </w:rPr>
                                        <w:t>Patient testimonials</w:t>
                                      </w:r>
                                    </w:hyperlink>
                                    <w:r w:rsidR="002C075F">
                                      <w:rPr>
                                        <w:rFonts w:ascii="Arial" w:hAnsi="Arial" w:cs="Arial"/>
                                        <w:color w:val="000000"/>
                                        <w:sz w:val="45"/>
                                        <w:szCs w:val="45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2EA868C5" w14:textId="77777777" w:rsidR="002C075F" w:rsidRDefault="002C075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F09CBE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3DCAEF4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1E1CCE5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FBA0348" w14:textId="285BE94B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"https://gallery.mailchimp.com/da8da3a6cd774e2f0485c7da0/images/afd2a0a2-1afe-45df-b38f-36d8d6c70b2a.png"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C18DDB5" wp14:editId="14D41CA7">
                                          <wp:extent cx="5727700" cy="3218180"/>
                                          <wp:effectExtent l="0" t="0" r="0" b="0"/>
                                          <wp:docPr id="4" name="Pictur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52AC39C0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2243904" w14:textId="77777777" w:rsidR="002C075F" w:rsidRDefault="002C075F"/>
                                </w:tc>
                              </w:tr>
                            </w:tbl>
                            <w:p w14:paraId="343058C9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D4A9C50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3C4303A4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27613BA4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C6A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25B65E8" w14:textId="77777777" w:rsidR="002C075F" w:rsidRDefault="002C075F"/>
                                </w:tc>
                              </w:tr>
                            </w:tbl>
                            <w:p w14:paraId="5839CB8F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1EF8A7C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66C3051A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0DA0A412" w14:textId="77777777" w:rsidR="002C075F" w:rsidRDefault="002C075F"/>
                          </w:tc>
                        </w:tr>
                      </w:tbl>
                      <w:p w14:paraId="62A7A9FC" w14:textId="77777777" w:rsidR="002C075F" w:rsidRDefault="002C075F">
                        <w: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7E2BA42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54B99BB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53105D5" w14:textId="4F6C4702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"https://gallery.mailchimp.com/da8da3a6cd774e2f0485c7da0/images/b7a40859-a925-4f56-a580-6bc5311e21ba.png"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0FE50E7" wp14:editId="3033D482">
                                          <wp:extent cx="5727700" cy="3218180"/>
                                          <wp:effectExtent l="0" t="0" r="0" b="0"/>
                                          <wp:docPr id="3" name="Pictur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7D4F08DC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F968A92" w14:textId="77777777" w:rsidR="002C075F" w:rsidRDefault="002C075F"/>
                                </w:tc>
                              </w:tr>
                            </w:tbl>
                            <w:p w14:paraId="5C13C9A5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B45EEAB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4174EA1B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1E90D625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C6A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4E2096F" w14:textId="77777777" w:rsidR="002C075F" w:rsidRDefault="002C075F"/>
                                </w:tc>
                              </w:tr>
                            </w:tbl>
                            <w:p w14:paraId="357415CB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D45F416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649300F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223FA61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FB1C782" w14:textId="69819DDA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"https://gallery.mailchimp.com/da8da3a6cd774e2f0485c7da0/images/105e4781-1a98-4209-ae21-5908514fc377.png"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7729A30" wp14:editId="5BA1CEA6">
                                          <wp:extent cx="5727700" cy="3218180"/>
                                          <wp:effectExtent l="0" t="0" r="0" b="0"/>
                                          <wp:docPr id="2" name="Pictur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6AA5DE79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ED2737F" w14:textId="77777777" w:rsidR="002C075F" w:rsidRDefault="002C075F"/>
                                </w:tc>
                              </w:tr>
                            </w:tbl>
                            <w:p w14:paraId="7854B43A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698F325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71060EF1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08946F2C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C6A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4B4D677" w14:textId="77777777" w:rsidR="002C075F" w:rsidRDefault="002C075F"/>
                                </w:tc>
                              </w:tr>
                            </w:tbl>
                            <w:p w14:paraId="41799997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07832A2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6E49780C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E3B26B9" w14:textId="77777777" w:rsidR="002C075F" w:rsidRDefault="002C075F"/>
                          </w:tc>
                        </w:tr>
                      </w:tbl>
                      <w:p w14:paraId="138F537B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45DC9A6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50"/>
                              </w:tblGrid>
                              <w:tr w:rsidR="002C075F" w14:paraId="2F6562B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C82578B" w14:textId="6D1E1E1B" w:rsidR="002C075F" w:rsidRDefault="002C075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fldChar w:fldCharType="begin"/>
                                    </w:r>
                                    <w:r>
                                      <w:rPr>
                                        <w:noProof/>
                                      </w:rPr>
                                      <w:instrText xml:space="preserve"> INCLUDEPICTURE "https://gallery.mailchimp.com/da8da3a6cd774e2f0485c7da0/images/6f1192fb-5e0d-40c0-9be4-4b44f11eeca0.png" \* MERGEFORMATINET </w:instrText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2920F69" wp14:editId="48407D92">
                                          <wp:extent cx="5727700" cy="3218180"/>
                                          <wp:effectExtent l="0" t="0" r="0" b="0"/>
                                          <wp:docPr id="1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0" cy="321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noProof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2C075F" w14:paraId="3FED9813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F89AE39" w14:textId="77777777" w:rsidR="002C075F" w:rsidRDefault="002C075F"/>
                                </w:tc>
                              </w:tr>
                            </w:tbl>
                            <w:p w14:paraId="18EFE2CD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B1C49A5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7019C46D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80"/>
                              </w:tblGrid>
                              <w:tr w:rsidR="002C075F" w14:paraId="4BCC38B3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C6A5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7420BD1" w14:textId="77777777" w:rsidR="002C075F" w:rsidRDefault="002C075F"/>
                                </w:tc>
                              </w:tr>
                            </w:tbl>
                            <w:p w14:paraId="74A81AD1" w14:textId="77777777" w:rsidR="002C075F" w:rsidRDefault="002C075F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7917738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569562D1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12976F4C" w14:textId="77777777" w:rsidR="002C075F" w:rsidRDefault="002C075F"/>
                          </w:tc>
                        </w:tr>
                      </w:tbl>
                      <w:p w14:paraId="3BFCCC36" w14:textId="77777777" w:rsidR="002C075F" w:rsidRDefault="002C075F">
                        <w: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2C075F" w14:paraId="7A311A5C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C32F6C0" w14:textId="77777777" w:rsidR="002C075F" w:rsidRDefault="002C075F"/>
                          </w:tc>
                        </w:tr>
                      </w:tbl>
                      <w:p w14:paraId="48CD29F1" w14:textId="77777777" w:rsidR="002C075F" w:rsidRDefault="002C075F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76BF2C" w14:textId="77777777" w:rsidR="002C075F" w:rsidRDefault="002C075F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DE53872" w14:textId="77777777" w:rsidR="002C075F" w:rsidRDefault="002C07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FD2EF1A" w14:textId="77777777" w:rsidR="0025671D" w:rsidRDefault="005D67AA"/>
    <w:sectPr w:rsidR="0025671D" w:rsidSect="00971B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176F"/>
    <w:multiLevelType w:val="multilevel"/>
    <w:tmpl w:val="402A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00F5C"/>
    <w:multiLevelType w:val="multilevel"/>
    <w:tmpl w:val="F27A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20D9E"/>
    <w:multiLevelType w:val="multilevel"/>
    <w:tmpl w:val="2CF889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75F"/>
    <w:rsid w:val="002C075F"/>
    <w:rsid w:val="005051A0"/>
    <w:rsid w:val="005D67AA"/>
    <w:rsid w:val="005E735D"/>
    <w:rsid w:val="0097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204B"/>
  <w15:chartTrackingRefBased/>
  <w15:docId w15:val="{3AB6AE10-CC73-F944-8803-4EECA0B5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75F"/>
    <w:rPr>
      <w:rFonts w:ascii="Calibri" w:hAnsi="Calibri" w:cs="Calibri"/>
      <w:sz w:val="22"/>
      <w:szCs w:val="22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C075F"/>
    <w:pPr>
      <w:spacing w:line="300" w:lineRule="auto"/>
      <w:outlineLvl w:val="2"/>
    </w:pPr>
    <w:rPr>
      <w:rFonts w:ascii="Helvetica" w:hAnsi="Helvetica"/>
      <w:b/>
      <w:bCs/>
      <w:color w:val="202020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2C075F"/>
    <w:rPr>
      <w:rFonts w:ascii="Helvetica" w:hAnsi="Helvetica" w:cs="Calibri"/>
      <w:b/>
      <w:bCs/>
      <w:color w:val="202020"/>
      <w:sz w:val="30"/>
      <w:szCs w:val="3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C075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C07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s7.mailchimp.com/mctx/click?url=https%3A%2F%2Fdiabetesbooking.co.uk&amp;xid=59d5f33029&amp;uid=21989864&amp;pool=&amp;subject=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s7.mailchimp.com/mctx/click?url=https%3A%2F%2Fhealthinnovationnetwork.com%2F&amp;xid=59d5f33029&amp;uid=21989864&amp;pool=&amp;subject=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diabetesbooking@nhs.net" TargetMode="External"/><Relationship Id="rId5" Type="http://schemas.openxmlformats.org/officeDocument/2006/relationships/hyperlink" Target="https://us7.mailchimp.com/mctx/click?url=https%3A%2F%2Fdiabetesbooking.co.uk&amp;xid=59d5f33029&amp;uid=21989864&amp;pool=&amp;subject=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721</Words>
  <Characters>4113</Characters>
  <Application>Microsoft Office Word</Application>
  <DocSecurity>0</DocSecurity>
  <Lines>34</Lines>
  <Paragraphs>9</Paragraphs>
  <ScaleCrop>false</ScaleCrop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Claire-Frances</dc:creator>
  <cp:keywords/>
  <dc:description/>
  <cp:lastModifiedBy>healthwatch</cp:lastModifiedBy>
  <cp:revision>2</cp:revision>
  <dcterms:created xsi:type="dcterms:W3CDTF">2019-11-13T12:53:00Z</dcterms:created>
  <dcterms:modified xsi:type="dcterms:W3CDTF">2019-11-13T12:53:00Z</dcterms:modified>
</cp:coreProperties>
</file>